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B351" w14:textId="53937CB7" w:rsidR="0047323A" w:rsidRPr="00477BF3" w:rsidRDefault="00717DC3">
      <w:pPr>
        <w:rPr>
          <w:rStyle w:val="UndertitelTegn"/>
          <w:i/>
          <w:iCs/>
          <w:sz w:val="24"/>
          <w:szCs w:val="24"/>
        </w:rPr>
      </w:pPr>
      <w:r>
        <w:rPr>
          <w:rFonts w:eastAsiaTheme="minorEastAsia"/>
          <w:i/>
          <w:iCs/>
          <w:noProof/>
          <w:color w:val="5A5A5A" w:themeColor="text1" w:themeTint="A5"/>
          <w:spacing w:val="15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82B508" wp14:editId="5E824334">
            <wp:simplePos x="0" y="0"/>
            <wp:positionH relativeFrom="column">
              <wp:posOffset>3646170</wp:posOffset>
            </wp:positionH>
            <wp:positionV relativeFrom="paragraph">
              <wp:posOffset>-569595</wp:posOffset>
            </wp:positionV>
            <wp:extent cx="2515870" cy="84201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0" b="26995"/>
                    <a:stretch/>
                  </pic:blipFill>
                  <pic:spPr bwMode="auto">
                    <a:xfrm>
                      <a:off x="0" y="0"/>
                      <a:ext cx="251587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323A" w:rsidRPr="00477BF3">
        <w:rPr>
          <w:rStyle w:val="TitelTegn"/>
          <w:sz w:val="48"/>
          <w:szCs w:val="48"/>
        </w:rPr>
        <w:t xml:space="preserve">Handelsundersøgelse </w:t>
      </w:r>
      <w:r w:rsidR="0047323A">
        <w:br/>
      </w:r>
    </w:p>
    <w:p w14:paraId="75249291" w14:textId="6DBA2BD0" w:rsidR="00FB52F1" w:rsidRPr="00717DC3" w:rsidRDefault="00717DC3">
      <w:pPr>
        <w:rPr>
          <w:sz w:val="24"/>
          <w:szCs w:val="24"/>
        </w:rPr>
      </w:pPr>
      <w:r>
        <w:rPr>
          <w:sz w:val="24"/>
          <w:szCs w:val="24"/>
        </w:rPr>
        <w:t>På grund af</w:t>
      </w:r>
      <w:r w:rsidR="00FB52F1" w:rsidRPr="00717DC3">
        <w:rPr>
          <w:sz w:val="24"/>
          <w:szCs w:val="24"/>
        </w:rPr>
        <w:t xml:space="preserve"> nye regler skal der på forhånd for handelsundersøgelsen indgås skriftlig aftale om, hvad undersøgelsen skal bestå af, oplysninger på involverede parter samt hesten</w:t>
      </w:r>
      <w:r w:rsidR="000713F2">
        <w:rPr>
          <w:sz w:val="24"/>
          <w:szCs w:val="24"/>
        </w:rPr>
        <w:t>,</w:t>
      </w:r>
      <w:r w:rsidR="00FB52F1" w:rsidRPr="00717DC3">
        <w:rPr>
          <w:sz w:val="24"/>
          <w:szCs w:val="24"/>
        </w:rPr>
        <w:t xml:space="preserve"> der handles og hvem der rekvirerer for undersøgelsen. </w:t>
      </w:r>
    </w:p>
    <w:p w14:paraId="4EE02199" w14:textId="014A9087" w:rsidR="00FB52F1" w:rsidRPr="00717DC3" w:rsidRDefault="00FB52F1">
      <w:pPr>
        <w:rPr>
          <w:sz w:val="24"/>
          <w:szCs w:val="24"/>
        </w:rPr>
      </w:pPr>
      <w:r w:rsidRPr="00717DC3">
        <w:rPr>
          <w:sz w:val="24"/>
          <w:szCs w:val="24"/>
        </w:rPr>
        <w:t xml:space="preserve">Dette skema udfyldes og sendes retur til </w:t>
      </w:r>
      <w:hyperlink r:id="rId5" w:history="1">
        <w:r w:rsidRPr="00717DC3">
          <w:rPr>
            <w:rStyle w:val="Hyperlink"/>
            <w:sz w:val="24"/>
            <w:szCs w:val="24"/>
          </w:rPr>
          <w:t>info</w:t>
        </w:r>
        <w:r w:rsidRPr="00717DC3">
          <w:rPr>
            <w:rStyle w:val="Hyperlink"/>
            <w:rFonts w:cstheme="minorHAnsi"/>
            <w:sz w:val="24"/>
            <w:szCs w:val="24"/>
          </w:rPr>
          <w:t>@</w:t>
        </w:r>
        <w:r w:rsidRPr="00717DC3">
          <w:rPr>
            <w:rStyle w:val="Hyperlink"/>
            <w:sz w:val="24"/>
            <w:szCs w:val="24"/>
          </w:rPr>
          <w:t>hestedoktor.dk</w:t>
        </w:r>
      </w:hyperlink>
      <w:r w:rsidRPr="00717DC3">
        <w:rPr>
          <w:sz w:val="24"/>
          <w:szCs w:val="24"/>
        </w:rPr>
        <w:t xml:space="preserve">, hvorefter vi vil sende </w:t>
      </w:r>
      <w:r w:rsidR="009001AF" w:rsidRPr="00717DC3">
        <w:rPr>
          <w:sz w:val="24"/>
          <w:szCs w:val="24"/>
        </w:rPr>
        <w:t xml:space="preserve">det til underskrift godkendelse hos de involverede parter via mail. </w:t>
      </w:r>
    </w:p>
    <w:p w14:paraId="06EE51CC" w14:textId="01415ED7" w:rsidR="00FB52F1" w:rsidRPr="00717DC3" w:rsidRDefault="000713F2">
      <w:pPr>
        <w:rPr>
          <w:sz w:val="24"/>
          <w:szCs w:val="24"/>
        </w:rPr>
      </w:pPr>
      <w:r>
        <w:rPr>
          <w:sz w:val="24"/>
          <w:szCs w:val="24"/>
        </w:rPr>
        <w:t>Du kan med fordel udfylde dette skema digitalt og returnere det til os.</w:t>
      </w:r>
    </w:p>
    <w:p w14:paraId="27597AEF" w14:textId="1717CBB3" w:rsidR="0047323A" w:rsidRPr="00717DC3" w:rsidRDefault="0047323A">
      <w:pPr>
        <w:rPr>
          <w:sz w:val="24"/>
          <w:szCs w:val="24"/>
        </w:rPr>
      </w:pPr>
      <w:r w:rsidRPr="00717DC3">
        <w:rPr>
          <w:sz w:val="24"/>
          <w:szCs w:val="24"/>
        </w:rPr>
        <w:t>Oplysninger udfyldes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23A" w:rsidRPr="00717DC3" w14:paraId="0A4BF918" w14:textId="77777777" w:rsidTr="0047323A">
        <w:tc>
          <w:tcPr>
            <w:tcW w:w="4814" w:type="dxa"/>
          </w:tcPr>
          <w:p w14:paraId="2C2D2CAB" w14:textId="1F9E7DF0" w:rsidR="0047323A" w:rsidRPr="00717DC3" w:rsidRDefault="0047323A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Hestens navn</w:t>
            </w:r>
            <w:r w:rsidR="00BF422E">
              <w:rPr>
                <w:sz w:val="24"/>
                <w:szCs w:val="24"/>
              </w:rPr>
              <w:t>*</w:t>
            </w:r>
            <w:r w:rsidRPr="00717DC3">
              <w:rPr>
                <w:sz w:val="24"/>
                <w:szCs w:val="24"/>
              </w:rPr>
              <w:t>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5C1770B7" w14:textId="1E5224AD" w:rsidR="0047323A" w:rsidRPr="00717DC3" w:rsidRDefault="0047323A">
            <w:pPr>
              <w:rPr>
                <w:sz w:val="24"/>
                <w:szCs w:val="24"/>
              </w:rPr>
            </w:pPr>
            <w:proofErr w:type="spellStart"/>
            <w:r w:rsidRPr="00717DC3">
              <w:rPr>
                <w:sz w:val="24"/>
                <w:szCs w:val="24"/>
              </w:rPr>
              <w:t>Reg</w:t>
            </w:r>
            <w:proofErr w:type="spellEnd"/>
            <w:r w:rsidRPr="00717DC3">
              <w:rPr>
                <w:sz w:val="24"/>
                <w:szCs w:val="24"/>
              </w:rPr>
              <w:t xml:space="preserve">. </w:t>
            </w:r>
            <w:r w:rsidR="008D1CC6">
              <w:rPr>
                <w:sz w:val="24"/>
                <w:szCs w:val="24"/>
              </w:rPr>
              <w:t>n</w:t>
            </w:r>
            <w:r w:rsidRPr="00717DC3">
              <w:rPr>
                <w:sz w:val="24"/>
                <w:szCs w:val="24"/>
              </w:rPr>
              <w:t>r.</w:t>
            </w:r>
            <w:r w:rsidR="00BF422E">
              <w:rPr>
                <w:sz w:val="24"/>
                <w:szCs w:val="24"/>
              </w:rPr>
              <w:t>*</w:t>
            </w:r>
            <w:r w:rsidRPr="00717DC3">
              <w:rPr>
                <w:sz w:val="24"/>
                <w:szCs w:val="24"/>
              </w:rPr>
              <w:t>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39B6B2B4" w14:textId="77777777" w:rsidTr="0047323A">
        <w:tc>
          <w:tcPr>
            <w:tcW w:w="4814" w:type="dxa"/>
          </w:tcPr>
          <w:p w14:paraId="1F9FD4AE" w14:textId="6E959860" w:rsidR="0047323A" w:rsidRPr="00717DC3" w:rsidRDefault="0047323A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Race: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51AECB36" w14:textId="67A2752D" w:rsidR="0047323A" w:rsidRPr="00717DC3" w:rsidRDefault="0047323A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Farve: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7FFA7BF7" w14:textId="77777777" w:rsidTr="0047323A">
        <w:tc>
          <w:tcPr>
            <w:tcW w:w="4814" w:type="dxa"/>
          </w:tcPr>
          <w:p w14:paraId="30F2864C" w14:textId="6D80504D" w:rsidR="0047323A" w:rsidRPr="00717DC3" w:rsidRDefault="0047323A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Køn: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316E275" w14:textId="5E762A7E" w:rsidR="0047323A" w:rsidRPr="00717DC3" w:rsidRDefault="0047323A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Fødselsdato: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6155174E" w14:textId="77777777" w:rsidTr="0047323A">
        <w:tc>
          <w:tcPr>
            <w:tcW w:w="4814" w:type="dxa"/>
          </w:tcPr>
          <w:p w14:paraId="40C28047" w14:textId="5055B512" w:rsidR="0047323A" w:rsidRPr="00717DC3" w:rsidRDefault="0047323A">
            <w:pPr>
              <w:rPr>
                <w:sz w:val="24"/>
                <w:szCs w:val="24"/>
              </w:rPr>
            </w:pPr>
            <w:proofErr w:type="gramStart"/>
            <w:r w:rsidRPr="00717DC3">
              <w:rPr>
                <w:sz w:val="24"/>
                <w:szCs w:val="24"/>
              </w:rPr>
              <w:t>Chipnr.</w:t>
            </w:r>
            <w:r w:rsidR="00BF422E">
              <w:rPr>
                <w:sz w:val="24"/>
                <w:szCs w:val="24"/>
              </w:rPr>
              <w:t>*</w:t>
            </w:r>
            <w:proofErr w:type="gramEnd"/>
            <w:r w:rsidRPr="00717DC3">
              <w:rPr>
                <w:sz w:val="24"/>
                <w:szCs w:val="24"/>
              </w:rPr>
              <w:t>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00C0038E" w14:textId="77777777" w:rsidR="0047323A" w:rsidRPr="00717DC3" w:rsidRDefault="0047323A">
            <w:pPr>
              <w:rPr>
                <w:sz w:val="24"/>
                <w:szCs w:val="24"/>
              </w:rPr>
            </w:pPr>
          </w:p>
        </w:tc>
      </w:tr>
    </w:tbl>
    <w:p w14:paraId="315A2AB2" w14:textId="3BAB9BB7" w:rsidR="0047323A" w:rsidRPr="00717DC3" w:rsidRDefault="0047323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52F1" w:rsidRPr="00717DC3" w14:paraId="2DC5F9C3" w14:textId="77777777" w:rsidTr="00751689">
        <w:tc>
          <w:tcPr>
            <w:tcW w:w="4814" w:type="dxa"/>
          </w:tcPr>
          <w:p w14:paraId="0C532857" w14:textId="7C038532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Ejer: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D3F3AF7" w14:textId="43760D6A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Adresse: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FB52F1" w:rsidRPr="00717DC3" w14:paraId="5A5BFEEB" w14:textId="77777777" w:rsidTr="00751689">
        <w:tc>
          <w:tcPr>
            <w:tcW w:w="4814" w:type="dxa"/>
          </w:tcPr>
          <w:p w14:paraId="1F0B7433" w14:textId="2E19C5C7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Postnr: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5759183" w14:textId="01480860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By: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FB52F1" w:rsidRPr="00717DC3" w14:paraId="7114656A" w14:textId="77777777" w:rsidTr="00751689">
        <w:tc>
          <w:tcPr>
            <w:tcW w:w="4814" w:type="dxa"/>
          </w:tcPr>
          <w:p w14:paraId="164F5D48" w14:textId="2DC52B73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Tlf: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DBA59CF" w14:textId="0020B18C" w:rsidR="00FB52F1" w:rsidRPr="00717DC3" w:rsidRDefault="00FB52F1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E-mail: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</w:tbl>
    <w:p w14:paraId="32694A46" w14:textId="77777777" w:rsidR="00FB52F1" w:rsidRPr="00717DC3" w:rsidRDefault="00FB52F1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23A" w:rsidRPr="00717DC3" w14:paraId="234CFF45" w14:textId="77777777" w:rsidTr="00751689">
        <w:tc>
          <w:tcPr>
            <w:tcW w:w="4814" w:type="dxa"/>
          </w:tcPr>
          <w:p w14:paraId="295E5E17" w14:textId="08D84041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Køber: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244C6F0D" w14:textId="22ED68C0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Adresse: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7D8C5204" w14:textId="77777777" w:rsidTr="00751689">
        <w:tc>
          <w:tcPr>
            <w:tcW w:w="4814" w:type="dxa"/>
          </w:tcPr>
          <w:p w14:paraId="5BE9C0B9" w14:textId="6B25C16C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Postnr: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1935E10" w14:textId="3934F541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By: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35E09ABD" w14:textId="77777777" w:rsidTr="00751689">
        <w:tc>
          <w:tcPr>
            <w:tcW w:w="4814" w:type="dxa"/>
          </w:tcPr>
          <w:p w14:paraId="0B336B3A" w14:textId="227A34D6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Tlf: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4EA548A4" w14:textId="4549BF19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E-mail: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</w:tbl>
    <w:p w14:paraId="4368DFCC" w14:textId="47FD2E83" w:rsidR="0047323A" w:rsidRPr="00717DC3" w:rsidRDefault="0047323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23A" w:rsidRPr="00717DC3" w14:paraId="1FF3A39E" w14:textId="77777777" w:rsidTr="00751689">
        <w:tc>
          <w:tcPr>
            <w:tcW w:w="4814" w:type="dxa"/>
          </w:tcPr>
          <w:p w14:paraId="0D9FDB78" w14:textId="3FB189EB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Sælger: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48B341E4" w14:textId="6B870E87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Adresse: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65EE2136" w14:textId="77777777" w:rsidTr="00751689">
        <w:tc>
          <w:tcPr>
            <w:tcW w:w="4814" w:type="dxa"/>
          </w:tcPr>
          <w:p w14:paraId="60D8AB6E" w14:textId="1904C4E8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Postnr: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3357C4A" w14:textId="37453BD1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By: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  <w:tr w:rsidR="0047323A" w:rsidRPr="00717DC3" w14:paraId="5C7819E4" w14:textId="77777777" w:rsidTr="00751689">
        <w:tc>
          <w:tcPr>
            <w:tcW w:w="4814" w:type="dxa"/>
          </w:tcPr>
          <w:p w14:paraId="7B7CF80B" w14:textId="6702A529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Tlf: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0444BFA0" w14:textId="7614949E" w:rsidR="0047323A" w:rsidRPr="00717DC3" w:rsidRDefault="0047323A" w:rsidP="00751689">
            <w:pPr>
              <w:rPr>
                <w:sz w:val="24"/>
                <w:szCs w:val="24"/>
              </w:rPr>
            </w:pPr>
            <w:r w:rsidRPr="00717DC3">
              <w:rPr>
                <w:sz w:val="24"/>
                <w:szCs w:val="24"/>
              </w:rPr>
              <w:t>E-mail:</w:t>
            </w:r>
            <w:r w:rsidR="000713F2">
              <w:rPr>
                <w:sz w:val="24"/>
                <w:szCs w:val="24"/>
              </w:rPr>
              <w:t xml:space="preserve"> </w:t>
            </w:r>
          </w:p>
        </w:tc>
      </w:tr>
    </w:tbl>
    <w:p w14:paraId="26ED8BF3" w14:textId="45A4F110" w:rsidR="00BF422E" w:rsidRDefault="00BF422E">
      <w:pPr>
        <w:rPr>
          <w:sz w:val="24"/>
          <w:szCs w:val="24"/>
        </w:rPr>
      </w:pPr>
      <w:r>
        <w:rPr>
          <w:sz w:val="24"/>
          <w:szCs w:val="24"/>
        </w:rPr>
        <w:t>*med angivelse af hestens navn samt registrerings- eller chipnummer, kan vi i de fleste tilfælde trække resten af oplysningerne fra hestedata</w:t>
      </w:r>
    </w:p>
    <w:p w14:paraId="63C0BA71" w14:textId="77777777" w:rsidR="00BF422E" w:rsidRPr="00717DC3" w:rsidRDefault="00BF422E">
      <w:pPr>
        <w:rPr>
          <w:sz w:val="24"/>
          <w:szCs w:val="24"/>
        </w:rPr>
      </w:pPr>
    </w:p>
    <w:p w14:paraId="0ECAAFAE" w14:textId="4A067944" w:rsidR="0047323A" w:rsidRPr="00717DC3" w:rsidRDefault="0047323A">
      <w:pPr>
        <w:rPr>
          <w:color w:val="FF0000"/>
          <w:sz w:val="24"/>
          <w:szCs w:val="24"/>
        </w:rPr>
      </w:pPr>
      <w:r w:rsidRPr="00717DC3">
        <w:rPr>
          <w:sz w:val="24"/>
          <w:szCs w:val="24"/>
        </w:rPr>
        <w:t xml:space="preserve">Rekvirent for undersøgelsen: </w:t>
      </w:r>
      <w:r w:rsidR="000713F2">
        <w:rPr>
          <w:color w:val="000000" w:themeColor="text1"/>
          <w:sz w:val="24"/>
          <w:szCs w:val="24"/>
        </w:rPr>
        <w:t>k</w:t>
      </w:r>
      <w:r w:rsidRPr="000713F2">
        <w:rPr>
          <w:color w:val="000000" w:themeColor="text1"/>
          <w:sz w:val="24"/>
          <w:szCs w:val="24"/>
        </w:rPr>
        <w:t>øber</w:t>
      </w:r>
      <w:r w:rsidR="00717DC3" w:rsidRPr="000713F2">
        <w:rPr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id w:val="-23678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DC3" w:rsidRPr="000713F2">
            <w:rPr>
              <w:rFonts w:ascii="MS Gothic" w:eastAsia="MS Gothic" w:hAnsi="MS Gothic" w:cstheme="maj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713F2">
        <w:rPr>
          <w:color w:val="000000" w:themeColor="text1"/>
          <w:sz w:val="24"/>
          <w:szCs w:val="24"/>
        </w:rPr>
        <w:t xml:space="preserve"> / sælger</w:t>
      </w:r>
      <w:r w:rsidR="00FB52F1" w:rsidRPr="000713F2">
        <w:rPr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id w:val="-87762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DC3" w:rsidRPr="000713F2">
            <w:rPr>
              <w:rFonts w:ascii="MS Gothic" w:eastAsia="MS Gothic" w:hAnsi="MS Gothic" w:cstheme="majorHAnsi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60F0390" w14:textId="77777777" w:rsidR="00BF422E" w:rsidRDefault="00BF422E">
      <w:pPr>
        <w:rPr>
          <w:sz w:val="24"/>
          <w:szCs w:val="24"/>
        </w:rPr>
      </w:pPr>
    </w:p>
    <w:p w14:paraId="122DD434" w14:textId="73BD73C3" w:rsidR="0047323A" w:rsidRPr="00717DC3" w:rsidRDefault="00477BF3">
      <w:pPr>
        <w:rPr>
          <w:color w:val="FF0000"/>
          <w:sz w:val="24"/>
          <w:szCs w:val="24"/>
        </w:rPr>
      </w:pPr>
      <w:r w:rsidRPr="00717DC3">
        <w:rPr>
          <w:sz w:val="24"/>
          <w:szCs w:val="24"/>
        </w:rPr>
        <w:t xml:space="preserve">Ved undersøgelsen deltager: </w:t>
      </w:r>
    </w:p>
    <w:p w14:paraId="68CBE51C" w14:textId="77777777" w:rsidR="00BF422E" w:rsidRDefault="00BF422E">
      <w:pPr>
        <w:rPr>
          <w:sz w:val="24"/>
          <w:szCs w:val="24"/>
        </w:rPr>
      </w:pPr>
    </w:p>
    <w:p w14:paraId="49EAAC07" w14:textId="490891BD" w:rsidR="00477BF3" w:rsidRPr="00717DC3" w:rsidRDefault="00477BF3">
      <w:pPr>
        <w:rPr>
          <w:sz w:val="24"/>
          <w:szCs w:val="24"/>
        </w:rPr>
      </w:pPr>
      <w:r w:rsidRPr="00717DC3">
        <w:rPr>
          <w:sz w:val="24"/>
          <w:szCs w:val="24"/>
        </w:rPr>
        <w:t xml:space="preserve">Hesten skal anvendes til: </w:t>
      </w:r>
    </w:p>
    <w:p w14:paraId="683B7A97" w14:textId="77777777" w:rsidR="00FB52F1" w:rsidRDefault="00FB52F1">
      <w:pPr>
        <w:rPr>
          <w:rFonts w:asciiTheme="majorHAnsi" w:eastAsiaTheme="majorEastAsia" w:hAnsiTheme="majorHAnsi" w:cstheme="majorBidi"/>
          <w:spacing w:val="-10"/>
          <w:kern w:val="28"/>
          <w:sz w:val="44"/>
          <w:szCs w:val="44"/>
        </w:rPr>
      </w:pPr>
      <w:r>
        <w:rPr>
          <w:sz w:val="44"/>
          <w:szCs w:val="44"/>
        </w:rPr>
        <w:br w:type="page"/>
      </w:r>
    </w:p>
    <w:p w14:paraId="0632A769" w14:textId="5AD99524" w:rsidR="00FB52F1" w:rsidRDefault="00FB52F1" w:rsidP="00FB52F1">
      <w:pPr>
        <w:pStyle w:val="Titel"/>
        <w:rPr>
          <w:sz w:val="44"/>
          <w:szCs w:val="44"/>
        </w:rPr>
      </w:pPr>
      <w:r>
        <w:rPr>
          <w:sz w:val="44"/>
          <w:szCs w:val="44"/>
        </w:rPr>
        <w:lastRenderedPageBreak/>
        <w:t>Aftalegrundlag</w:t>
      </w:r>
    </w:p>
    <w:p w14:paraId="135CDFD3" w14:textId="7B2879E7" w:rsidR="00FB52F1" w:rsidRPr="00FB52F1" w:rsidRDefault="00FB52F1" w:rsidP="00FB52F1">
      <w:r>
        <w:t>Hvad skal undersøgelsen bestå af</w:t>
      </w:r>
    </w:p>
    <w:tbl>
      <w:tblPr>
        <w:tblStyle w:val="Tabel-Gitter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  <w:gridCol w:w="1276"/>
        <w:gridCol w:w="1260"/>
      </w:tblGrid>
      <w:tr w:rsidR="0048366C" w:rsidRPr="00477BF3" w14:paraId="63728F4A" w14:textId="77777777" w:rsidTr="00717DC3">
        <w:trPr>
          <w:trHeight w:val="345"/>
        </w:trPr>
        <w:tc>
          <w:tcPr>
            <w:tcW w:w="7083" w:type="dxa"/>
          </w:tcPr>
          <w:p w14:paraId="0AB6C671" w14:textId="77777777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0E78DE8" w14:textId="5B33940A" w:rsidR="0048366C" w:rsidRPr="00FB52F1" w:rsidRDefault="0048366C" w:rsidP="00717DC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</w:t>
            </w:r>
          </w:p>
        </w:tc>
        <w:tc>
          <w:tcPr>
            <w:tcW w:w="1260" w:type="dxa"/>
          </w:tcPr>
          <w:p w14:paraId="6E3BC13D" w14:textId="55A6AC37" w:rsidR="0048366C" w:rsidRPr="00FB52F1" w:rsidRDefault="0048366C" w:rsidP="00717DC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Nej</w:t>
            </w:r>
          </w:p>
        </w:tc>
      </w:tr>
      <w:tr w:rsidR="0048366C" w:rsidRPr="00477BF3" w14:paraId="1DF93FB7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6BA949B5" w14:textId="6A6C8AE5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Sælgererklæring er udfyldt og ønskes gennemlæst af dyrlæge: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134220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7D8AE1" w14:textId="58E9CEA0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57101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345C9C1" w14:textId="72D96223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377BCF8C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7E0E1982" w14:textId="0CD4B816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Veterinær journaludskrift på hesten er forelagt og ønskes gennemlæst af dyrlæge: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82508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DF57BBF" w14:textId="0A76C16F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29874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D994167" w14:textId="451F190F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6192167B" w14:textId="77777777" w:rsidTr="00717DC3">
        <w:trPr>
          <w:trHeight w:val="1015"/>
        </w:trPr>
        <w:tc>
          <w:tcPr>
            <w:tcW w:w="7083" w:type="dxa"/>
            <w:vAlign w:val="center"/>
          </w:tcPr>
          <w:p w14:paraId="23D602C1" w14:textId="4CE5DE3C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Billeddiagnostisk materiale (</w:t>
            </w:r>
            <w:proofErr w:type="gramStart"/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røntgenopt./</w:t>
            </w:r>
            <w:proofErr w:type="gramEnd"/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scanningsbilleder) foreligger og ønskes vurderet af dyrlægen: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14406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34783C" w14:textId="7DBC2B06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183857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BF572A2" w14:textId="075ECE1D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797E6771" w14:textId="77777777" w:rsidTr="00717DC3">
        <w:trPr>
          <w:trHeight w:val="1361"/>
        </w:trPr>
        <w:tc>
          <w:tcPr>
            <w:tcW w:w="7083" w:type="dxa"/>
            <w:vAlign w:val="center"/>
          </w:tcPr>
          <w:p w14:paraId="3C7549E5" w14:textId="78166585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Hesten ønskes undersøgt klinisk efter Den Danske Dyrlægeforenings standarder:</w:t>
            </w:r>
            <w:r w:rsidRPr="00FB52F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shd w:val="clear" w:color="auto" w:fill="FFFFFF"/>
                <w:lang w:eastAsia="da-DK"/>
              </w:rPr>
              <w:br/>
            </w:r>
            <w:r w:rsidRPr="00FB52F1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shd w:val="clear" w:color="auto" w:fill="FFFFFF"/>
                <w:lang w:eastAsia="da-DK"/>
              </w:rPr>
              <w:t>(Hvis der svares nej, skal specifikation af undersøgelsens omfang aftales skriftligt)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11813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AA0AE87" w14:textId="2A47D7F0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111409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154772B" w14:textId="77C7B6D6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1B6E0D57" w14:textId="77777777" w:rsidTr="00717DC3">
        <w:trPr>
          <w:trHeight w:val="366"/>
        </w:trPr>
        <w:tc>
          <w:tcPr>
            <w:tcW w:w="7083" w:type="dxa"/>
            <w:vAlign w:val="center"/>
          </w:tcPr>
          <w:p w14:paraId="01534923" w14:textId="0FE3DA0E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Ønskes rideprøve udført?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202192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3296EF2" w14:textId="57532221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145350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79232B4" w14:textId="0E74BAF7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4949EC44" w14:textId="77777777" w:rsidTr="00717DC3">
        <w:trPr>
          <w:trHeight w:val="669"/>
        </w:trPr>
        <w:tc>
          <w:tcPr>
            <w:tcW w:w="7083" w:type="dxa"/>
            <w:vAlign w:val="center"/>
          </w:tcPr>
          <w:p w14:paraId="68027D46" w14:textId="13E6BD71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Den kliniske handelsundersøgelse ønskes suppleret af en røntgenundersøgelse: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158402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28CC8E3" w14:textId="36084C91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-2875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E0379DE" w14:textId="0AE2AFDA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2F822292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33F9C977" w14:textId="171DF9D6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 xml:space="preserve">Røntgenundersøgelse skal omfatte de alm. </w:t>
            </w:r>
            <w:r w:rsidR="006C2E2A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standardopt.</w:t>
            </w: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 xml:space="preserve"> af lemmerne: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17952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B2AF21" w14:textId="23DA789A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51396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1F530BF" w14:textId="12723DFC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36ABF517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2E75090A" w14:textId="5AFC074F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Røntgenundersøgelse af lemmerne ønskes suppleret med unders.af ryggens torntappe: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202161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E8A1D8" w14:textId="3061791D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12897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995B3D0" w14:textId="2C7F6443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220CF752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66AED8A4" w14:textId="0CDF88F7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Røntgenundersøgelse af lemmerne ønskes suppleret med unders. af halshvirvelsøjlen: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619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BA0C14" w14:textId="31111228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-30385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86E48CF" w14:textId="22654F58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1DD2A028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7C0944A0" w14:textId="4A034CF1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Røntgenundersøgelse af hovseneben ønskes udført: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204825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A9AA989" w14:textId="1A8A415A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-198053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A66A689" w14:textId="5FF8CC9C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2B0F4DE8" w14:textId="77777777" w:rsidTr="00717DC3">
        <w:trPr>
          <w:trHeight w:val="1361"/>
        </w:trPr>
        <w:tc>
          <w:tcPr>
            <w:tcW w:w="7083" w:type="dxa"/>
            <w:vAlign w:val="center"/>
          </w:tcPr>
          <w:p w14:paraId="256AECFC" w14:textId="77777777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Den kliniske handelsundersøgelse ønskes suppleret med en ultralydsundersøgelse:</w:t>
            </w:r>
          </w:p>
          <w:p w14:paraId="1E14587C" w14:textId="3CF126AE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FB52F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(Hvis der svares ja, skal specifikation af undersøgelsens omfang aftales skriftligt)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84540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935DF9" w14:textId="565770A2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60" w:type="dxa"/>
            <w:vAlign w:val="center"/>
          </w:tcPr>
          <w:p w14:paraId="6988D386" w14:textId="7F18488E" w:rsidR="0048366C" w:rsidRPr="00FB52F1" w:rsidRDefault="00ED7ADE" w:rsidP="00717DC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40"/>
                  <w:szCs w:val="40"/>
                </w:rPr>
                <w:id w:val="-41832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C3"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sdtContent>
            </w:sdt>
            <w:r w:rsidR="00717DC3" w:rsidRPr="00717DC3"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</w:p>
        </w:tc>
      </w:tr>
      <w:tr w:rsidR="0048366C" w:rsidRPr="00477BF3" w14:paraId="7BAE3532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31F44B48" w14:textId="3D06B4F7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Ønskes den kliniske luftvejsundersøgelse suppleret med en </w:t>
            </w:r>
            <w:proofErr w:type="spellStart"/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endoskopisk</w:t>
            </w:r>
            <w:proofErr w:type="spellEnd"/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undersøgelse?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12386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F8C660" w14:textId="445F5B15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84591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9DF13B5" w14:textId="1DC8EC28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0112FF57" w14:textId="77777777" w:rsidTr="00717DC3">
        <w:trPr>
          <w:trHeight w:val="669"/>
        </w:trPr>
        <w:tc>
          <w:tcPr>
            <w:tcW w:w="7083" w:type="dxa"/>
            <w:vAlign w:val="center"/>
          </w:tcPr>
          <w:p w14:paraId="30743281" w14:textId="30776ECE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Ønskes udvidet mundhuleundersøgelse med mundspærre?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214433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4C25002" w14:textId="496828B8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201101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D845210" w14:textId="4ACDFB8E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467D4677" w14:textId="77777777" w:rsidTr="00717DC3">
        <w:trPr>
          <w:trHeight w:val="691"/>
        </w:trPr>
        <w:tc>
          <w:tcPr>
            <w:tcW w:w="7083" w:type="dxa"/>
            <w:vAlign w:val="center"/>
          </w:tcPr>
          <w:p w14:paraId="4DD716A9" w14:textId="752D8BB2" w:rsidR="0048366C" w:rsidRPr="00FB52F1" w:rsidRDefault="0048366C" w:rsidP="00717DC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Ønskes der udtaget en blodprøve til kontrol af uønskede stoffer (udtaget og gemt i </w:t>
            </w:r>
            <w:r w:rsidR="006C2E2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3</w:t>
            </w: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mdr</w:t>
            </w:r>
            <w:r w:rsidR="006C2E2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.</w:t>
            </w:r>
            <w:r w:rsidRPr="00FB52F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)?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123422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8D264A" w14:textId="7DAA6DCF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47865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502B700" w14:textId="0D83CD5C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8366C" w:rsidRPr="00477BF3" w14:paraId="45AE4534" w14:textId="77777777" w:rsidTr="00717DC3">
        <w:trPr>
          <w:trHeight w:val="318"/>
        </w:trPr>
        <w:tc>
          <w:tcPr>
            <w:tcW w:w="7083" w:type="dxa"/>
            <w:vAlign w:val="center"/>
          </w:tcPr>
          <w:p w14:paraId="68B89FC7" w14:textId="37525209" w:rsidR="0048366C" w:rsidRPr="00FB52F1" w:rsidRDefault="0048366C" w:rsidP="00717DC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</w:pPr>
            <w:r w:rsidRPr="00477BF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  <w:lang w:eastAsia="da-DK"/>
              </w:rPr>
              <w:t>Ønskes der udtaget en blodprøve til kontrol af uønskede stoffer som sendes til analyse?</w:t>
            </w: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68495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D68BE8" w14:textId="3ED5B931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0"/>
              <w:szCs w:val="40"/>
            </w:rPr>
            <w:id w:val="134821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AC20B5C" w14:textId="7E9C422C" w:rsidR="0048366C" w:rsidRPr="00FB52F1" w:rsidRDefault="00717DC3" w:rsidP="00717DC3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BB1DAA9" w14:textId="1F910CDE" w:rsidR="00477BF3" w:rsidRDefault="00477BF3" w:rsidP="00FB52F1"/>
    <w:p w14:paraId="1AA7589F" w14:textId="2445D6A8" w:rsidR="00717DC3" w:rsidRPr="00477BF3" w:rsidRDefault="00717DC3" w:rsidP="00FB52F1">
      <w:r>
        <w:t xml:space="preserve">Læs mere om handelsundersøgelse, røntgenundersøgelse og priser på </w:t>
      </w:r>
      <w:hyperlink r:id="rId6" w:history="1">
        <w:r w:rsidRPr="00717DC3">
          <w:rPr>
            <w:rStyle w:val="Hyperlink"/>
          </w:rPr>
          <w:t>hestedoktor.dk</w:t>
        </w:r>
      </w:hyperlink>
    </w:p>
    <w:sectPr w:rsidR="00717DC3" w:rsidRPr="00477BF3" w:rsidSect="00717DC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3A"/>
    <w:rsid w:val="000713F2"/>
    <w:rsid w:val="0047323A"/>
    <w:rsid w:val="00477BF3"/>
    <w:rsid w:val="0048366C"/>
    <w:rsid w:val="006C2E2A"/>
    <w:rsid w:val="00717DC3"/>
    <w:rsid w:val="007E0D53"/>
    <w:rsid w:val="008D1CC6"/>
    <w:rsid w:val="009001AF"/>
    <w:rsid w:val="00B42956"/>
    <w:rsid w:val="00BF422E"/>
    <w:rsid w:val="00ED7ADE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6904"/>
  <w15:chartTrackingRefBased/>
  <w15:docId w15:val="{2AF06BBE-C0A2-4E04-83D7-3B9788F4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77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7B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7BF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rdskrifttypeiafsnit"/>
    <w:uiPriority w:val="99"/>
    <w:unhideWhenUsed/>
    <w:rsid w:val="00FB52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5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stedoktor.dk/" TargetMode="External"/><Relationship Id="rId5" Type="http://schemas.openxmlformats.org/officeDocument/2006/relationships/hyperlink" Target="mailto:info@hestedoktor.dk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2023-02-22T09:42:00Z</dcterms:created>
  <dcterms:modified xsi:type="dcterms:W3CDTF">2023-02-22T09:42:00Z</dcterms:modified>
</cp:coreProperties>
</file>